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1F" w:rsidRDefault="0064581F" w:rsidP="0064581F">
      <w:pPr>
        <w:spacing w:line="240" w:lineRule="auto"/>
        <w:ind w:firstLine="0"/>
        <w:rPr>
          <w:sz w:val="26"/>
          <w:szCs w:val="26"/>
        </w:rPr>
      </w:pPr>
    </w:p>
    <w:p w:rsidR="0064581F" w:rsidRPr="0064581F" w:rsidRDefault="0064581F" w:rsidP="00297412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6"/>
          <w:szCs w:val="26"/>
        </w:rPr>
      </w:pPr>
      <w:r w:rsidRPr="0064581F">
        <w:rPr>
          <w:bCs/>
          <w:color w:val="000000"/>
          <w:sz w:val="26"/>
          <w:szCs w:val="26"/>
        </w:rPr>
        <w:t>ОГОЛОШЕННЯ</w:t>
      </w:r>
    </w:p>
    <w:p w:rsidR="0064581F" w:rsidRPr="0064581F" w:rsidRDefault="0064581F" w:rsidP="00297412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64581F">
        <w:rPr>
          <w:bCs/>
          <w:sz w:val="26"/>
          <w:szCs w:val="26"/>
        </w:rPr>
        <w:t xml:space="preserve">про добір на зайняття посади державної служби категорії «В» </w:t>
      </w:r>
    </w:p>
    <w:p w:rsidR="0064581F" w:rsidRDefault="0064581F" w:rsidP="00297412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64581F">
        <w:rPr>
          <w:bCs/>
          <w:sz w:val="26"/>
          <w:szCs w:val="26"/>
        </w:rPr>
        <w:t>на пері</w:t>
      </w:r>
      <w:r w:rsidR="00DA1A55">
        <w:rPr>
          <w:bCs/>
          <w:sz w:val="26"/>
          <w:szCs w:val="26"/>
        </w:rPr>
        <w:t>од дії воєнного стану в Україні</w:t>
      </w:r>
    </w:p>
    <w:p w:rsidR="00DA1A55" w:rsidRPr="0064581F" w:rsidRDefault="00DA1A55" w:rsidP="00DA1A55">
      <w:pPr>
        <w:spacing w:line="240" w:lineRule="auto"/>
        <w:ind w:left="-851" w:firstLine="0"/>
        <w:jc w:val="center"/>
        <w:rPr>
          <w:bCs/>
          <w:sz w:val="26"/>
          <w:szCs w:val="26"/>
        </w:rPr>
      </w:pP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7229"/>
      </w:tblGrid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29" w:type="dxa"/>
            <w:vAlign w:val="center"/>
          </w:tcPr>
          <w:p w:rsidR="0064581F" w:rsidRPr="0064581F" w:rsidRDefault="0064581F" w:rsidP="001648EA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Головний спеціаліст відділу </w:t>
            </w:r>
            <w:r w:rsidR="001648E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управління </w:t>
            </w:r>
            <w:r w:rsidR="0035561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персоналом</w:t>
            </w:r>
            <w:r w:rsidR="00C500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Головного управління Держгеокадастру в Івано-Франківській області</w:t>
            </w:r>
          </w:p>
        </w:tc>
      </w:tr>
      <w:tr w:rsidR="0064581F" w:rsidRPr="0064581F" w:rsidTr="000B0855">
        <w:trPr>
          <w:trHeight w:val="3308"/>
        </w:trPr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Посадові обов’язки</w:t>
            </w:r>
          </w:p>
        </w:tc>
        <w:tc>
          <w:tcPr>
            <w:tcW w:w="7229" w:type="dxa"/>
          </w:tcPr>
          <w:p w:rsidR="00204C81" w:rsidRPr="00204C81" w:rsidRDefault="00204C81" w:rsidP="00204C81">
            <w:pPr>
              <w:pStyle w:val="a8"/>
              <w:spacing w:before="0" w:after="0"/>
              <w:jc w:val="both"/>
            </w:pPr>
            <w:bookmarkStart w:id="0" w:name="n100"/>
            <w:bookmarkEnd w:id="0"/>
            <w:r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  <w:lang w:val="en-US"/>
              </w:rPr>
              <w:t> </w:t>
            </w:r>
            <w:r w:rsidRPr="00204C81">
              <w:rPr>
                <w:sz w:val="26"/>
                <w:szCs w:val="26"/>
              </w:rPr>
              <w:t>організовувати роботу</w:t>
            </w:r>
            <w:bookmarkStart w:id="1" w:name="_GoBack"/>
            <w:bookmarkEnd w:id="1"/>
            <w:r w:rsidRPr="00204C81">
              <w:rPr>
                <w:sz w:val="26"/>
                <w:szCs w:val="26"/>
              </w:rPr>
              <w:t xml:space="preserve"> разом з іншими структурними підрозділами </w:t>
            </w:r>
            <w:r w:rsidRPr="00204C81">
              <w:rPr>
                <w:bCs/>
                <w:sz w:val="26"/>
                <w:szCs w:val="26"/>
              </w:rPr>
              <w:t xml:space="preserve">Головного управління </w:t>
            </w:r>
            <w:r w:rsidRPr="00204C81">
              <w:rPr>
                <w:sz w:val="26"/>
                <w:szCs w:val="26"/>
              </w:rPr>
              <w:t xml:space="preserve">щодо розробки положень про структурні підрозділи, посадових інструкцій працівників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</w:rPr>
              <w:t>, затвердження яких належить до повноважень Голови правління Фонду, їх перегляду на відповідність встановленим законодавством вимогам та з метою виявлення потреб у внесенні до них змін, а також надавати консультативну допомогу щодо розроблення та внесення змін до посадових інструкцій;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r w:rsidRPr="00204C81">
              <w:rPr>
                <w:sz w:val="26"/>
                <w:szCs w:val="26"/>
              </w:rPr>
              <w:t xml:space="preserve">обчислювати стаж роботи, досвід роботи у відповідній сфері, досвід роботи на керівних посадах, стаж державної служби для призначення на відповідну посаду державної служби та під час проходження служби; проводити моніторинг своєчасності встановлення надбавок за вислугу років працівникам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r w:rsidRPr="00204C81">
              <w:rPr>
                <w:sz w:val="26"/>
                <w:szCs w:val="26"/>
              </w:rPr>
              <w:t>здійснювати роботу, пов’язану з обліком трудової діяльності, заповненням, обліком і зберіганням особових справ (особових карток) працівників</w:t>
            </w:r>
            <w:r w:rsidRPr="00204C81">
              <w:rPr>
                <w:bCs/>
                <w:sz w:val="26"/>
                <w:szCs w:val="26"/>
              </w:rPr>
              <w:t xml:space="preserve"> Головного управління</w:t>
            </w:r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r w:rsidRPr="00204C81">
              <w:rPr>
                <w:sz w:val="26"/>
                <w:szCs w:val="26"/>
              </w:rPr>
              <w:t xml:space="preserve">готувати документи та проєкти наказів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</w:rPr>
              <w:t xml:space="preserve"> про: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 xml:space="preserve">-присвоєння рангів державним службовцям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</w:rPr>
              <w:t>-</w:t>
            </w:r>
            <w:r w:rsidRPr="00204C81">
              <w:rPr>
                <w:sz w:val="26"/>
                <w:szCs w:val="26"/>
                <w:lang w:val="uk-UA"/>
              </w:rPr>
              <w:t>в</w:t>
            </w:r>
            <w:r w:rsidRPr="00204C81">
              <w:rPr>
                <w:sz w:val="26"/>
                <w:szCs w:val="26"/>
              </w:rPr>
              <w:t xml:space="preserve">становлення надбавок за вислугу років на державній службі державним службовцям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  <w:lang w:val="uk-UA"/>
              </w:rPr>
              <w:t xml:space="preserve">-внесення змін в кадрові та інші документи працівників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  <w:lang w:val="uk-UA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  <w:lang w:val="uk-UA"/>
              </w:rPr>
              <w:t xml:space="preserve">• оформляти і видавати у межах компетенції працівникам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  <w:lang w:val="uk-UA"/>
              </w:rPr>
              <w:t xml:space="preserve"> довідки з місця роботи;</w:t>
            </w:r>
          </w:p>
          <w:p w:rsidR="00355611" w:rsidRDefault="00204C81" w:rsidP="0035561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  <w:lang w:val="uk-UA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r w:rsidRPr="00204C81">
              <w:rPr>
                <w:sz w:val="26"/>
                <w:szCs w:val="26"/>
                <w:lang w:val="uk-UA"/>
              </w:rPr>
              <w:t xml:space="preserve">готувати інформацію про заплановані відпустки працівників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  <w:lang w:val="uk-UA"/>
              </w:rPr>
              <w:t xml:space="preserve"> на наступний рік з метою їх погодження начальником </w:t>
            </w:r>
            <w:r w:rsidRPr="00204C81">
              <w:rPr>
                <w:bCs/>
                <w:sz w:val="26"/>
                <w:szCs w:val="26"/>
              </w:rPr>
              <w:t>Головного управління</w:t>
            </w:r>
            <w:r w:rsidRPr="00204C81">
              <w:rPr>
                <w:sz w:val="26"/>
                <w:szCs w:val="26"/>
                <w:lang w:val="uk-UA"/>
              </w:rPr>
              <w:t>,</w:t>
            </w:r>
          </w:p>
          <w:p w:rsidR="00355611" w:rsidRPr="00355611" w:rsidRDefault="00355611" w:rsidP="0035561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355611">
              <w:rPr>
                <w:sz w:val="26"/>
                <w:szCs w:val="26"/>
                <w:lang w:val="uk-UA"/>
              </w:rPr>
              <w:t>• </w:t>
            </w:r>
            <w:r>
              <w:rPr>
                <w:sz w:val="26"/>
                <w:szCs w:val="26"/>
                <w:lang w:val="uk-UA"/>
              </w:rPr>
              <w:t>ф</w:t>
            </w:r>
            <w:r>
              <w:rPr>
                <w:sz w:val="26"/>
                <w:szCs w:val="26"/>
              </w:rPr>
              <w:t>ормува</w:t>
            </w:r>
            <w:r>
              <w:rPr>
                <w:sz w:val="26"/>
                <w:szCs w:val="26"/>
                <w:lang w:val="uk-UA"/>
              </w:rPr>
              <w:t>ти</w:t>
            </w:r>
            <w:r w:rsidRPr="00355611">
              <w:rPr>
                <w:sz w:val="26"/>
                <w:szCs w:val="26"/>
              </w:rPr>
              <w:t xml:space="preserve"> графік відп</w:t>
            </w:r>
            <w:r>
              <w:rPr>
                <w:sz w:val="26"/>
                <w:szCs w:val="26"/>
              </w:rPr>
              <w:t>усток персоналу, підготовка про</w:t>
            </w:r>
            <w:r>
              <w:rPr>
                <w:sz w:val="26"/>
                <w:szCs w:val="26"/>
                <w:lang w:val="uk-UA"/>
              </w:rPr>
              <w:t>є</w:t>
            </w:r>
            <w:r w:rsidRPr="00355611">
              <w:rPr>
                <w:sz w:val="26"/>
                <w:szCs w:val="26"/>
              </w:rPr>
              <w:t>кт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355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наказ</w:t>
            </w:r>
            <w:r w:rsidRPr="00355611">
              <w:rPr>
                <w:sz w:val="26"/>
                <w:szCs w:val="26"/>
              </w:rPr>
              <w:t>ів щодо надання відпусток персоналу, ве</w:t>
            </w:r>
            <w:r>
              <w:rPr>
                <w:sz w:val="26"/>
                <w:szCs w:val="26"/>
                <w:lang w:val="uk-UA"/>
              </w:rPr>
              <w:t>сти</w:t>
            </w:r>
            <w:r w:rsidRPr="00355611">
              <w:rPr>
                <w:sz w:val="26"/>
                <w:szCs w:val="26"/>
              </w:rPr>
              <w:t xml:space="preserve"> облік відпусток;</w:t>
            </w:r>
          </w:p>
          <w:p w:rsidR="009322F6" w:rsidRDefault="00204C81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 розглядати/брати участь у розгляді і підготовці відповідей на звернення та запити громадян, підприємств, установ та організацій, народних депутатів України, посадових осіб, адвокатів, запити на інформацію, надавати іншу інформацію з питань, віднесених до компетенції головного спеціаліста; готувати проєкти відповідей за результатами їх розгляду;</w:t>
            </w:r>
          </w:p>
          <w:p w:rsidR="009322F6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>
              <w:rPr>
                <w:sz w:val="26"/>
                <w:szCs w:val="26"/>
                <w:lang w:val="uk-UA"/>
              </w:rPr>
              <w:t>у</w:t>
            </w:r>
            <w:r w:rsidR="009322F6">
              <w:rPr>
                <w:sz w:val="26"/>
                <w:szCs w:val="26"/>
                <w:lang w:val="uk-UA"/>
              </w:rPr>
              <w:t>загальнювати потреби державних службовців у підготовці та підвищенні кваліфікації;</w:t>
            </w:r>
          </w:p>
          <w:p w:rsidR="009322F6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lastRenderedPageBreak/>
              <w:t>•</w:t>
            </w:r>
            <w:r w:rsidR="009322F6">
              <w:rPr>
                <w:sz w:val="26"/>
                <w:szCs w:val="26"/>
                <w:lang w:val="uk-UA"/>
              </w:rPr>
              <w:t>складати індивідуальні програми підвищення рівня професійної компетентності за результатами оцінювання службової діяльності;</w:t>
            </w:r>
          </w:p>
          <w:p w:rsidR="000B0855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 w:rsidR="009322F6">
              <w:rPr>
                <w:sz w:val="26"/>
                <w:szCs w:val="26"/>
                <w:lang w:val="uk-UA"/>
              </w:rPr>
              <w:t>ведення встановленої звітно-облікової документації та звітності з кадрових питань, аналіз кількісного та якісного складу державних службовців;</w:t>
            </w:r>
          </w:p>
          <w:p w:rsidR="009322F6" w:rsidRPr="00355611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 w:rsidR="009322F6">
              <w:rPr>
                <w:sz w:val="26"/>
                <w:szCs w:val="26"/>
                <w:lang w:val="uk-UA"/>
              </w:rPr>
              <w:t>організація прове</w:t>
            </w:r>
            <w:r>
              <w:rPr>
                <w:sz w:val="26"/>
                <w:szCs w:val="26"/>
                <w:lang w:val="uk-UA"/>
              </w:rPr>
              <w:t>де</w:t>
            </w:r>
            <w:r w:rsidR="009322F6">
              <w:rPr>
                <w:sz w:val="26"/>
                <w:szCs w:val="26"/>
                <w:lang w:val="uk-UA"/>
              </w:rPr>
              <w:t xml:space="preserve">ння внутрішніх навчань та здійснення планування </w:t>
            </w:r>
            <w:r>
              <w:rPr>
                <w:sz w:val="26"/>
                <w:szCs w:val="26"/>
                <w:lang w:val="uk-UA"/>
              </w:rPr>
              <w:t xml:space="preserve">професійного навчання державних службовців Головного управління </w:t>
            </w:r>
          </w:p>
          <w:p w:rsidR="00DA1A55" w:rsidRPr="00204C81" w:rsidRDefault="00204C81" w:rsidP="00355611">
            <w:pPr>
              <w:pStyle w:val="a8"/>
              <w:spacing w:before="0" w:after="0"/>
              <w:jc w:val="both"/>
              <w:rPr>
                <w:spacing w:val="-2"/>
                <w:sz w:val="26"/>
                <w:szCs w:val="26"/>
                <w:shd w:val="clear" w:color="auto" w:fill="FFFFFF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 w:rsidR="00355611">
              <w:rPr>
                <w:sz w:val="26"/>
                <w:szCs w:val="26"/>
                <w:lang w:val="uk-UA"/>
              </w:rPr>
              <w:t> </w:t>
            </w:r>
            <w:r w:rsidRPr="00355611">
              <w:rPr>
                <w:sz w:val="26"/>
                <w:szCs w:val="26"/>
                <w:lang w:val="uk-UA"/>
              </w:rPr>
              <w:t>виконувати інші обов’язки відповідно до законодавства та посадової інструкції.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lastRenderedPageBreak/>
              <w:t>Умови оплати праці</w:t>
            </w:r>
          </w:p>
        </w:tc>
        <w:tc>
          <w:tcPr>
            <w:tcW w:w="7229" w:type="dxa"/>
          </w:tcPr>
          <w:p w:rsidR="00DA1A55" w:rsidRPr="001648EA" w:rsidRDefault="001648EA" w:rsidP="00043E36">
            <w:pPr>
              <w:pStyle w:val="1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Посадовий оклад -</w:t>
            </w:r>
            <w:r w:rsidRPr="001648EA">
              <w:rPr>
                <w:rFonts w:ascii="Times New Roman" w:eastAsia="Times New Roman" w:hAnsi="Times New Roman" w:cs="Times New Roman"/>
                <w:iCs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 11 855 </w:t>
            </w: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г</w:t>
            </w:r>
            <w:r w:rsidRPr="001648EA">
              <w:rPr>
                <w:rFonts w:ascii="Times New Roman" w:eastAsia="Times New Roman" w:hAnsi="Times New Roman" w:cs="Times New Roman"/>
                <w:iCs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рн., </w:t>
            </w:r>
            <w:r w:rsidRPr="001648EA">
              <w:rPr>
                <w:rFonts w:ascii="Times New Roman" w:eastAsia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надбавка за вислугу років у розмірі, визначеному </w:t>
            </w: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пунктом 12 розділу “Прикінцеві положення” Закону України “Про Державний бюджет України на 2024 рік”</w:t>
            </w:r>
            <w:r w:rsidRPr="001648EA">
              <w:rPr>
                <w:rFonts w:ascii="Times New Roman" w:eastAsia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, надбавка за ранг державного службовця, відповідно до вимог постанови Кабінету Міністрів України від 18.01.2017 № 15</w:t>
            </w: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 </w:t>
            </w:r>
            <w:r w:rsidRPr="001648EA">
              <w:rPr>
                <w:rFonts w:ascii="Times New Roman" w:eastAsia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“Питання оплати праці працівників державних органів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Інформація про строковість призначення на посад</w:t>
            </w:r>
          </w:p>
        </w:tc>
        <w:tc>
          <w:tcPr>
            <w:tcW w:w="7229" w:type="dxa"/>
          </w:tcPr>
          <w:p w:rsidR="000C4A72" w:rsidRPr="000C4A72" w:rsidRDefault="000C4A72" w:rsidP="000C4A72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0C4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призначення на посаду строкове - до призначення на цю посаду переможця конкурсу, але не більше ніж 12 місяців з дня припинення чи скасування воєнного стану;</w:t>
            </w:r>
          </w:p>
          <w:p w:rsidR="000C4A72" w:rsidRPr="000C4A72" w:rsidRDefault="000C4A72" w:rsidP="000C4A72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0C4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при призначені на посаду встановлюється випробування строком від 1 до 6 місяців;</w:t>
            </w:r>
          </w:p>
          <w:p w:rsidR="00DA1A55" w:rsidRPr="000C4A72" w:rsidRDefault="000C4A72" w:rsidP="000C4A72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C4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прийняття на роботу призовників, військовозобов’язаних та резервістів здійснюється тільки після взяття їх на військовий облік у районних (міських) територіальних центрах комплектування та соціальної підтримки, органах СБУ, підрозділах Служби зовнішньої розвідки.</w:t>
            </w:r>
          </w:p>
        </w:tc>
      </w:tr>
      <w:tr w:rsidR="0064581F" w:rsidRPr="0064581F" w:rsidTr="00DA1A55">
        <w:trPr>
          <w:trHeight w:val="1014"/>
        </w:trPr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 xml:space="preserve">Документи </w:t>
            </w:r>
          </w:p>
        </w:tc>
        <w:tc>
          <w:tcPr>
            <w:tcW w:w="7229" w:type="dxa"/>
          </w:tcPr>
          <w:p w:rsidR="001648EA" w:rsidRPr="001648EA" w:rsidRDefault="001648EA" w:rsidP="001648EA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Особа</w:t>
            </w: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особисто або через електронну пошту  </w:t>
            </w:r>
            <w:r w:rsidRPr="001648E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u w:val="single"/>
                <w:shd w:val="clear" w:color="auto" w:fill="auto"/>
              </w:rPr>
              <w:t>if.hr@land.gov.ua</w:t>
            </w: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u w:val="single"/>
                <w:shd w:val="clear" w:color="auto" w:fill="auto"/>
              </w:rPr>
              <w:t>: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заяву із зазначенням основних мотивів щодо зайняття посади;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резюме за встановленою формою;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заповнену особову картку</w:t>
            </w:r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встановленого зразка;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документи, що підтверджують наявність громадянства України;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документи, що підтверджують наявність відповідної освіти;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декларація особи, уповноваженої на виконання функцій держави або місцевого самоврядування, за 2023 рік (подається в порядку, передбаченому Законом України “Про запобігання корупції”).</w:t>
            </w:r>
          </w:p>
          <w:p w:rsidR="0064581F" w:rsidRPr="001648EA" w:rsidRDefault="001648EA" w:rsidP="001648EA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приймаються </w:t>
            </w:r>
            <w:r w:rsidRPr="001648EA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до </w:t>
            </w:r>
            <w:r w:rsidRPr="001648EA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15.00 год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05</w:t>
            </w:r>
            <w:r w:rsidRPr="001648EA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ерес</w:t>
            </w:r>
            <w:r w:rsidRPr="001648EA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ня 2024 року</w:t>
            </w: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включно.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29" w:type="dxa"/>
          </w:tcPr>
          <w:p w:rsidR="00955B3F" w:rsidRPr="00955B3F" w:rsidRDefault="001648EA" w:rsidP="00955B3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КРЕХОВЕЦЬКА Любов Сергіївна</w:t>
            </w:r>
            <w:r w:rsidR="00955B3F" w:rsidRPr="00955B3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,</w:t>
            </w:r>
          </w:p>
          <w:p w:rsidR="00955B3F" w:rsidRPr="00955B3F" w:rsidRDefault="00955B3F" w:rsidP="00955B3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955B3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роб. тел. 52-14-52, </w:t>
            </w:r>
          </w:p>
          <w:p w:rsidR="00955B3F" w:rsidRPr="00955B3F" w:rsidRDefault="00955B3F" w:rsidP="00955B3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 w:rsidRPr="00955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kadryifr@ukr.net</w:t>
            </w:r>
          </w:p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</w:p>
        </w:tc>
      </w:tr>
      <w:tr w:rsidR="0064581F" w:rsidRPr="0064581F" w:rsidTr="00DA1A55">
        <w:trPr>
          <w:trHeight w:val="242"/>
        </w:trPr>
        <w:tc>
          <w:tcPr>
            <w:tcW w:w="10348" w:type="dxa"/>
            <w:gridSpan w:val="3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64581F">
              <w:rPr>
                <w:rFonts w:ascii="Times New Roman" w:hAnsi="Times New Roman" w:cs="Times New Roman"/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  <w:t>Вимоги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1.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</w:tcPr>
          <w:p w:rsidR="0064581F" w:rsidRPr="001540AE" w:rsidRDefault="007D4A6A" w:rsidP="007D4A6A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r w:rsidRPr="007D4A6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Вища за освітнім ступенем не нижче бакалавра, молодшого бакалавра за спеціальністю «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Правознавство</w:t>
            </w:r>
            <w:r w:rsidRPr="007D4A6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 xml:space="preserve"> </w:t>
            </w:r>
            <w:r w:rsidRPr="007D4A6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Право».</w:t>
            </w:r>
          </w:p>
        </w:tc>
      </w:tr>
      <w:tr w:rsidR="0064581F" w:rsidRPr="0064581F" w:rsidTr="00DA1A55">
        <w:trPr>
          <w:trHeight w:val="416"/>
        </w:trPr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2.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</w:tcPr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Досвіду роботи не потребує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3.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spacing w:line="264" w:lineRule="auto"/>
              <w:ind w:firstLine="0"/>
              <w:jc w:val="left"/>
              <w:rPr>
                <w:color w:val="000000"/>
                <w:sz w:val="26"/>
                <w:szCs w:val="26"/>
                <w:lang w:eastAsia="uk-UA"/>
              </w:rPr>
            </w:pPr>
            <w:r w:rsidRPr="0064581F">
              <w:rPr>
                <w:color w:val="000000"/>
                <w:sz w:val="26"/>
                <w:szCs w:val="26"/>
                <w:lang w:eastAsia="uk-UA"/>
              </w:rPr>
              <w:t>Володіння державною мовою</w:t>
            </w:r>
          </w:p>
        </w:tc>
        <w:tc>
          <w:tcPr>
            <w:tcW w:w="7229" w:type="dxa"/>
          </w:tcPr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Вільне володіння державною мовою</w:t>
            </w:r>
          </w:p>
        </w:tc>
      </w:tr>
      <w:tr w:rsidR="0064581F" w:rsidRPr="0064581F" w:rsidTr="00086509">
        <w:trPr>
          <w:trHeight w:val="438"/>
        </w:trPr>
        <w:tc>
          <w:tcPr>
            <w:tcW w:w="10348" w:type="dxa"/>
            <w:gridSpan w:val="3"/>
            <w:vAlign w:val="center"/>
          </w:tcPr>
          <w:p w:rsidR="0064581F" w:rsidRPr="0064581F" w:rsidRDefault="0064581F" w:rsidP="00043E36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r w:rsidRPr="0064581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Вимоги до компетентності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Досягнення результатів</w:t>
            </w:r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здатність до чіткого бачення результату діяльності.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581F">
              <w:rPr>
                <w:rFonts w:ascii="Times New Roman" w:hAnsi="Times New Roman" w:cs="Times New Roman"/>
                <w:sz w:val="26"/>
                <w:szCs w:val="26"/>
              </w:rPr>
              <w:t>Відповідальність</w:t>
            </w:r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здатність брати на себе зобов’язання, чітко їх дотримуватись і виконувати</w:t>
            </w:r>
            <w:r w:rsidR="00043E36">
              <w:rPr>
                <w:sz w:val="26"/>
                <w:szCs w:val="26"/>
              </w:rPr>
              <w:t>.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Якісне виконання поставлених завдань</w:t>
            </w:r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чітке і точне формулювання мети, цілей і завдань службової діяльності;</w:t>
            </w:r>
          </w:p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комплексний підхід до виконання завдань, виявлення ризиків;</w:t>
            </w:r>
          </w:p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043E3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450BD5" w:rsidRPr="0064581F" w:rsidRDefault="000D25ED" w:rsidP="00086509">
      <w:pPr>
        <w:spacing w:line="264" w:lineRule="auto"/>
        <w:rPr>
          <w:sz w:val="26"/>
          <w:szCs w:val="26"/>
        </w:rPr>
      </w:pPr>
      <w:r>
        <w:sym w:font="Symbol" w:char="F0B7"/>
      </w:r>
      <w:r>
        <w:t xml:space="preserve"> знання трудового законодавства, законодавства про державну службу та запобігання корупції; </w:t>
      </w:r>
      <w:r>
        <w:sym w:font="Symbol" w:char="F0B7"/>
      </w:r>
      <w:r>
        <w:t xml:space="preserve"> розуміння напрямків діяльності Пенсійного фонду України; </w:t>
      </w:r>
      <w:r>
        <w:sym w:font="Symbol" w:char="F0B7"/>
      </w:r>
      <w:r>
        <w:t xml:space="preserve"> знання та вміння застосовувати на практиці різних технік підбору та залучення персоналу, аналізу резюме, організації співбесід, ведення комунікації з потенційними кандидатами; </w:t>
      </w:r>
      <w:r>
        <w:sym w:font="Symbol" w:char="F0B7"/>
      </w:r>
      <w:r>
        <w:t xml:space="preserve"> наявність аналітичних здібностей; </w:t>
      </w:r>
      <w:r>
        <w:sym w:font="Symbol" w:char="F0B7"/>
      </w:r>
      <w:r>
        <w:t xml:space="preserve"> комунікабельність; </w:t>
      </w:r>
      <w:r>
        <w:sym w:font="Symbol" w:char="F0B7"/>
      </w:r>
      <w:r>
        <w:t xml:space="preserve"> ініціативність; </w:t>
      </w:r>
      <w:r>
        <w:sym w:font="Symbol" w:char="F0B7"/>
      </w:r>
      <w:r>
        <w:t xml:space="preserve"> відповідальність; </w:t>
      </w:r>
      <w:r>
        <w:sym w:font="Symbol" w:char="F0B7"/>
      </w:r>
      <w:r>
        <w:t xml:space="preserve"> вміння працювати в режимі багатозадачності; </w:t>
      </w:r>
      <w:r>
        <w:sym w:font="Symbol" w:char="F0B7"/>
      </w:r>
      <w:r>
        <w:t xml:space="preserve"> досконале володіння продуктами Microsoft Office (Word, Excel, Outllook, Powerpoint).</w:t>
      </w:r>
    </w:p>
    <w:sectPr w:rsidR="00450BD5" w:rsidRPr="0064581F" w:rsidSect="00DA1A55">
      <w:headerReference w:type="even" r:id="rId7"/>
      <w:headerReference w:type="default" r:id="rId8"/>
      <w:pgSz w:w="11906" w:h="16838" w:code="9"/>
      <w:pgMar w:top="284" w:right="424" w:bottom="28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DC" w:rsidRDefault="006928DC" w:rsidP="00CC0987">
      <w:pPr>
        <w:spacing w:line="240" w:lineRule="auto"/>
      </w:pPr>
      <w:r>
        <w:separator/>
      </w:r>
    </w:p>
  </w:endnote>
  <w:endnote w:type="continuationSeparator" w:id="0">
    <w:p w:rsidR="006928DC" w:rsidRDefault="006928DC" w:rsidP="00CC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DC" w:rsidRDefault="006928DC" w:rsidP="00CC0987">
      <w:pPr>
        <w:spacing w:line="240" w:lineRule="auto"/>
      </w:pPr>
      <w:r>
        <w:separator/>
      </w:r>
    </w:p>
  </w:footnote>
  <w:footnote w:type="continuationSeparator" w:id="0">
    <w:p w:rsidR="006928DC" w:rsidRDefault="006928DC" w:rsidP="00CC0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DA3B66">
    <w:pPr>
      <w:framePr w:wrap="around" w:vAnchor="text" w:hAnchor="margin" w:xAlign="center" w:y="1"/>
    </w:pPr>
    <w:r>
      <w:fldChar w:fldCharType="begin"/>
    </w:r>
    <w:r w:rsidR="0064581F">
      <w:instrText xml:space="preserve">PAGE  </w:instrText>
    </w:r>
    <w:r>
      <w:fldChar w:fldCharType="separate"/>
    </w:r>
    <w:r w:rsidR="0064581F">
      <w:rPr>
        <w:noProof/>
      </w:rPr>
      <w:t>1</w:t>
    </w:r>
    <w:r>
      <w:fldChar w:fldCharType="end"/>
    </w:r>
  </w:p>
  <w:p w:rsidR="00210F96" w:rsidRDefault="0017352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DA3B6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64581F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17352A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17352A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63C3A"/>
    <w:multiLevelType w:val="hybridMultilevel"/>
    <w:tmpl w:val="61961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3FA2"/>
    <w:multiLevelType w:val="multilevel"/>
    <w:tmpl w:val="FAB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8099B"/>
    <w:multiLevelType w:val="hybridMultilevel"/>
    <w:tmpl w:val="64D81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100F8"/>
    <w:multiLevelType w:val="hybridMultilevel"/>
    <w:tmpl w:val="8CE246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326EB"/>
    <w:multiLevelType w:val="hybridMultilevel"/>
    <w:tmpl w:val="F6CCB7F8"/>
    <w:lvl w:ilvl="0" w:tplc="FDB0D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1F"/>
    <w:rsid w:val="00043E36"/>
    <w:rsid w:val="00086509"/>
    <w:rsid w:val="000B0855"/>
    <w:rsid w:val="000B3133"/>
    <w:rsid w:val="000C4A72"/>
    <w:rsid w:val="000D25ED"/>
    <w:rsid w:val="001316DD"/>
    <w:rsid w:val="001540AE"/>
    <w:rsid w:val="0015441E"/>
    <w:rsid w:val="001648EA"/>
    <w:rsid w:val="0017352A"/>
    <w:rsid w:val="00204C81"/>
    <w:rsid w:val="00220E4E"/>
    <w:rsid w:val="00263212"/>
    <w:rsid w:val="00297412"/>
    <w:rsid w:val="00332774"/>
    <w:rsid w:val="00350BD4"/>
    <w:rsid w:val="00355611"/>
    <w:rsid w:val="003B6893"/>
    <w:rsid w:val="00450BD5"/>
    <w:rsid w:val="0064581F"/>
    <w:rsid w:val="006928DC"/>
    <w:rsid w:val="007D4A6A"/>
    <w:rsid w:val="009322F6"/>
    <w:rsid w:val="00955B3F"/>
    <w:rsid w:val="00B05DD3"/>
    <w:rsid w:val="00B53A43"/>
    <w:rsid w:val="00C500C6"/>
    <w:rsid w:val="00CC0987"/>
    <w:rsid w:val="00CF0771"/>
    <w:rsid w:val="00D53F3F"/>
    <w:rsid w:val="00DA1A55"/>
    <w:rsid w:val="00DA3B66"/>
    <w:rsid w:val="00F3758F"/>
    <w:rsid w:val="00F40133"/>
    <w:rsid w:val="00F45788"/>
    <w:rsid w:val="00F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B25A"/>
  <w15:docId w15:val="{17BB841C-2492-40DB-A206-AA2BE488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1F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0">
    <w:name w:val="rvts0"/>
    <w:basedOn w:val="a0"/>
    <w:rsid w:val="0064581F"/>
  </w:style>
  <w:style w:type="paragraph" w:styleId="a4">
    <w:name w:val="List Paragraph"/>
    <w:basedOn w:val="a"/>
    <w:uiPriority w:val="34"/>
    <w:qFormat/>
    <w:rsid w:val="0064581F"/>
    <w:pPr>
      <w:ind w:left="720"/>
      <w:contextualSpacing/>
    </w:pPr>
  </w:style>
  <w:style w:type="character" w:customStyle="1" w:styleId="a5">
    <w:name w:val="Основной текст_"/>
    <w:link w:val="1"/>
    <w:rsid w:val="0064581F"/>
    <w:rPr>
      <w:spacing w:val="-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64581F"/>
    <w:pPr>
      <w:widowControl w:val="0"/>
      <w:shd w:val="clear" w:color="auto" w:fill="FFFFFF"/>
      <w:spacing w:after="60" w:line="239" w:lineRule="exact"/>
      <w:ind w:firstLine="0"/>
      <w:jc w:val="left"/>
    </w:pPr>
    <w:rPr>
      <w:rFonts w:asciiTheme="minorHAnsi" w:eastAsiaTheme="minorHAnsi" w:hAnsiTheme="minorHAnsi" w:cstheme="minorBidi"/>
      <w:spacing w:val="-2"/>
      <w:sz w:val="18"/>
      <w:szCs w:val="18"/>
      <w:shd w:val="clear" w:color="auto" w:fill="FFFFFF"/>
      <w:lang w:val="ru-RU" w:eastAsia="en-US"/>
    </w:rPr>
  </w:style>
  <w:style w:type="paragraph" w:customStyle="1" w:styleId="login-buttonuser">
    <w:name w:val="login-button__user"/>
    <w:basedOn w:val="a"/>
    <w:rsid w:val="0064581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1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A5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rsid w:val="00C500C6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paragraph" w:customStyle="1" w:styleId="10">
    <w:name w:val="Абзац списка1"/>
    <w:basedOn w:val="a"/>
    <w:rsid w:val="00C500C6"/>
    <w:pPr>
      <w:suppressAutoHyphens/>
      <w:spacing w:before="280" w:after="280" w:line="240" w:lineRule="auto"/>
      <w:ind w:left="708"/>
      <w:jc w:val="left"/>
    </w:pPr>
    <w:rPr>
      <w:sz w:val="24"/>
      <w:szCs w:val="24"/>
      <w:lang w:val="ru-RU" w:eastAsia="zh-CN"/>
    </w:rPr>
  </w:style>
  <w:style w:type="paragraph" w:customStyle="1" w:styleId="11">
    <w:name w:val="Обычный1"/>
    <w:basedOn w:val="a"/>
    <w:rsid w:val="00C500C6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paragraph" w:styleId="a9">
    <w:name w:val="Body Text"/>
    <w:basedOn w:val="a"/>
    <w:link w:val="aa"/>
    <w:rsid w:val="00C500C6"/>
    <w:pPr>
      <w:suppressAutoHyphens/>
      <w:spacing w:after="140" w:line="288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a">
    <w:name w:val="Основной текст Знак"/>
    <w:basedOn w:val="a0"/>
    <w:link w:val="a9"/>
    <w:rsid w:val="00C500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Глава документу"/>
    <w:basedOn w:val="a"/>
    <w:next w:val="a"/>
    <w:rsid w:val="001648EA"/>
    <w:pPr>
      <w:keepNext/>
      <w:keepLines/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3999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HRmanager</dc:creator>
  <cp:lastModifiedBy>HRmanage</cp:lastModifiedBy>
  <cp:revision>2</cp:revision>
  <cp:lastPrinted>2024-09-04T08:16:00Z</cp:lastPrinted>
  <dcterms:created xsi:type="dcterms:W3CDTF">2024-09-04T08:24:00Z</dcterms:created>
  <dcterms:modified xsi:type="dcterms:W3CDTF">2024-09-04T08:24:00Z</dcterms:modified>
</cp:coreProperties>
</file>