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4" w:rsidRPr="00961917" w:rsidRDefault="00CC3A04" w:rsidP="00CC3A04">
      <w:pPr>
        <w:pStyle w:val="3"/>
        <w:ind w:left="-1080"/>
        <w:jc w:val="center"/>
        <w:rPr>
          <w:color w:val="000000"/>
          <w:lang w:val="uk-UA"/>
        </w:rPr>
      </w:pPr>
      <w:r w:rsidRPr="00961917">
        <w:rPr>
          <w:color w:val="000000"/>
          <w:lang w:val="uk-UA"/>
        </w:rPr>
        <w:t>ПЕРЕЛІК</w:t>
      </w:r>
      <w:r w:rsidRPr="00961917">
        <w:rPr>
          <w:color w:val="000000"/>
          <w:lang w:val="uk-UA"/>
        </w:rPr>
        <w:br/>
        <w:t>нормативно-правових актів, відповідно до яких складено перелік питань щодо проведення заходу державного нагляду (контролю)</w:t>
      </w:r>
      <w:r w:rsidR="00885CED">
        <w:rPr>
          <w:color w:val="000000"/>
          <w:lang w:val="uk-UA"/>
        </w:rPr>
        <w:t xml:space="preserve"> у сфері землеустрою </w:t>
      </w:r>
      <w:bookmarkStart w:id="0" w:name="_GoBack"/>
      <w:bookmarkEnd w:id="0"/>
    </w:p>
    <w:tbl>
      <w:tblPr>
        <w:tblW w:w="10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2520"/>
        <w:gridCol w:w="2730"/>
        <w:gridCol w:w="1890"/>
        <w:gridCol w:w="1890"/>
      </w:tblGrid>
      <w:tr w:rsidR="00CC3A04" w:rsidRPr="00931B02" w:rsidTr="00EF5D7D">
        <w:tc>
          <w:tcPr>
            <w:tcW w:w="700" w:type="pct"/>
            <w:vMerge w:val="restart"/>
            <w:shd w:val="clear" w:color="auto" w:fill="auto"/>
          </w:tcPr>
          <w:p w:rsidR="00CC3A04" w:rsidRPr="00931B02" w:rsidRDefault="00CC3A04" w:rsidP="00EF5D7D">
            <w:pPr>
              <w:pStyle w:val="a3"/>
              <w:jc w:val="center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Порядковий номер</w:t>
            </w:r>
          </w:p>
        </w:tc>
        <w:tc>
          <w:tcPr>
            <w:tcW w:w="3400" w:type="pct"/>
            <w:gridSpan w:val="3"/>
            <w:shd w:val="clear" w:color="auto" w:fill="auto"/>
          </w:tcPr>
          <w:p w:rsidR="00CC3A04" w:rsidRPr="00931B02" w:rsidRDefault="00CC3A04" w:rsidP="00EF5D7D">
            <w:pPr>
              <w:pStyle w:val="a3"/>
              <w:jc w:val="center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Нормативно-правовий акт</w:t>
            </w:r>
          </w:p>
        </w:tc>
        <w:tc>
          <w:tcPr>
            <w:tcW w:w="900" w:type="pct"/>
            <w:vMerge w:val="restart"/>
            <w:shd w:val="clear" w:color="auto" w:fill="auto"/>
          </w:tcPr>
          <w:p w:rsidR="00CC3A04" w:rsidRPr="00931B02" w:rsidRDefault="00CC3A04" w:rsidP="00EF5D7D">
            <w:pPr>
              <w:pStyle w:val="a3"/>
              <w:jc w:val="center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Дата і номер державної реєстрації нормативно-правового акта у Мін'юсті</w:t>
            </w:r>
          </w:p>
        </w:tc>
      </w:tr>
      <w:tr w:rsidR="00CC3A04" w:rsidRPr="00931B02" w:rsidTr="00EF5D7D">
        <w:tc>
          <w:tcPr>
            <w:tcW w:w="0" w:type="auto"/>
            <w:vMerge/>
            <w:shd w:val="clear" w:color="auto" w:fill="auto"/>
          </w:tcPr>
          <w:p w:rsidR="00CC3A04" w:rsidRPr="00931B02" w:rsidRDefault="00CC3A04" w:rsidP="00EF5D7D">
            <w:pPr>
              <w:rPr>
                <w:color w:val="000000"/>
                <w:lang w:val="uk-UA"/>
              </w:rPr>
            </w:pPr>
          </w:p>
        </w:tc>
        <w:tc>
          <w:tcPr>
            <w:tcW w:w="1200" w:type="pct"/>
            <w:shd w:val="clear" w:color="auto" w:fill="auto"/>
          </w:tcPr>
          <w:p w:rsidR="00CC3A04" w:rsidRPr="00931B02" w:rsidRDefault="00CC3A04" w:rsidP="00EF5D7D">
            <w:pPr>
              <w:pStyle w:val="a3"/>
              <w:jc w:val="center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скорочення</w:t>
            </w:r>
          </w:p>
        </w:tc>
        <w:tc>
          <w:tcPr>
            <w:tcW w:w="1300" w:type="pct"/>
            <w:shd w:val="clear" w:color="auto" w:fill="auto"/>
          </w:tcPr>
          <w:p w:rsidR="00CC3A04" w:rsidRPr="00931B02" w:rsidRDefault="00CC3A04" w:rsidP="00EF5D7D">
            <w:pPr>
              <w:pStyle w:val="a3"/>
              <w:jc w:val="center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найменування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jc w:val="center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дата і номер</w:t>
            </w:r>
          </w:p>
        </w:tc>
        <w:tc>
          <w:tcPr>
            <w:tcW w:w="0" w:type="auto"/>
            <w:vMerge/>
            <w:shd w:val="clear" w:color="auto" w:fill="auto"/>
          </w:tcPr>
          <w:p w:rsidR="00CC3A04" w:rsidRPr="00931B02" w:rsidRDefault="00CC3A04" w:rsidP="00EF5D7D">
            <w:pPr>
              <w:rPr>
                <w:color w:val="000000"/>
                <w:lang w:val="uk-UA"/>
              </w:rPr>
            </w:pP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1</w:t>
            </w:r>
          </w:p>
        </w:tc>
        <w:tc>
          <w:tcPr>
            <w:tcW w:w="4300" w:type="pct"/>
            <w:gridSpan w:val="4"/>
            <w:shd w:val="clear" w:color="auto" w:fill="auto"/>
          </w:tcPr>
          <w:p w:rsidR="00CC3A04" w:rsidRPr="00931B02" w:rsidRDefault="00CC3A04" w:rsidP="00EF5D7D">
            <w:pPr>
              <w:pStyle w:val="a3"/>
              <w:jc w:val="center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Кодекси України</w:t>
            </w: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1.1</w:t>
            </w:r>
          </w:p>
        </w:tc>
        <w:tc>
          <w:tcPr>
            <w:tcW w:w="12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ЗКУ від 25.10.2001 №  2768-III</w:t>
            </w:r>
          </w:p>
        </w:tc>
        <w:tc>
          <w:tcPr>
            <w:tcW w:w="13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Земельний кодекс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від 25 жовтня 2001 року № 2768-III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 xml:space="preserve"> </w:t>
            </w: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2</w:t>
            </w:r>
          </w:p>
        </w:tc>
        <w:tc>
          <w:tcPr>
            <w:tcW w:w="4300" w:type="pct"/>
            <w:gridSpan w:val="4"/>
            <w:shd w:val="clear" w:color="auto" w:fill="auto"/>
          </w:tcPr>
          <w:p w:rsidR="00CC3A04" w:rsidRPr="00931B02" w:rsidRDefault="00CC3A04" w:rsidP="00EF5D7D">
            <w:pPr>
              <w:pStyle w:val="a3"/>
              <w:jc w:val="center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Закони України</w:t>
            </w: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2.1</w:t>
            </w:r>
          </w:p>
        </w:tc>
        <w:tc>
          <w:tcPr>
            <w:tcW w:w="12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ЗУ від 22.05.2003 № 858-IV</w:t>
            </w:r>
          </w:p>
        </w:tc>
        <w:tc>
          <w:tcPr>
            <w:tcW w:w="13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Про землеустрій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від 22 травня 2003 року № 858-IV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 xml:space="preserve"> </w:t>
            </w: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2.2</w:t>
            </w:r>
          </w:p>
        </w:tc>
        <w:tc>
          <w:tcPr>
            <w:tcW w:w="12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ЗУ від 11.12.2003 № 1378-IV</w:t>
            </w:r>
          </w:p>
        </w:tc>
        <w:tc>
          <w:tcPr>
            <w:tcW w:w="13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Про оцінку земель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від 11 грудня 2003 року № 1378-IV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 xml:space="preserve"> </w:t>
            </w: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2.3</w:t>
            </w:r>
          </w:p>
        </w:tc>
        <w:tc>
          <w:tcPr>
            <w:tcW w:w="12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ЗУ від 02.10.2012 № 5394-VI</w:t>
            </w:r>
          </w:p>
        </w:tc>
        <w:tc>
          <w:tcPr>
            <w:tcW w:w="13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 xml:space="preserve">Про внесення змін до деяких законодавчих актів України щодо дерегуляції господарської діяльності з проведення робіт із землеустрою та </w:t>
            </w:r>
            <w:proofErr w:type="spellStart"/>
            <w:r w:rsidRPr="00931B02">
              <w:rPr>
                <w:color w:val="000000"/>
                <w:lang w:val="uk-UA"/>
              </w:rPr>
              <w:t>землеоціночних</w:t>
            </w:r>
            <w:proofErr w:type="spellEnd"/>
            <w:r w:rsidRPr="00931B02">
              <w:rPr>
                <w:color w:val="000000"/>
                <w:lang w:val="uk-UA"/>
              </w:rPr>
              <w:t xml:space="preserve"> робіт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від 02 жовтня 2012 року № 5394-VI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 xml:space="preserve"> </w:t>
            </w: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3</w:t>
            </w:r>
          </w:p>
        </w:tc>
        <w:tc>
          <w:tcPr>
            <w:tcW w:w="4300" w:type="pct"/>
            <w:gridSpan w:val="4"/>
            <w:shd w:val="clear" w:color="auto" w:fill="auto"/>
          </w:tcPr>
          <w:p w:rsidR="00CC3A04" w:rsidRPr="00931B02" w:rsidRDefault="00CC3A04" w:rsidP="00EF5D7D">
            <w:pPr>
              <w:pStyle w:val="a3"/>
              <w:jc w:val="center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Постанови Кабінету Міністрів України</w:t>
            </w: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3.1</w:t>
            </w:r>
          </w:p>
        </w:tc>
        <w:tc>
          <w:tcPr>
            <w:tcW w:w="12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ПКМУ від 17.11.97 № 1279</w:t>
            </w:r>
          </w:p>
        </w:tc>
        <w:tc>
          <w:tcPr>
            <w:tcW w:w="13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Про розміри та Порядок визначення втрат сільськогосподарського і лісогосподарського виробництва, які підлягають відшкодуванню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від 17 листопада 1997 року № 1279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 xml:space="preserve"> </w:t>
            </w: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3.2</w:t>
            </w:r>
          </w:p>
        </w:tc>
        <w:tc>
          <w:tcPr>
            <w:tcW w:w="12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ПКМУ від 13.07.98 № 1075</w:t>
            </w:r>
          </w:p>
        </w:tc>
        <w:tc>
          <w:tcPr>
            <w:tcW w:w="13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 xml:space="preserve">Про Порядок використання апаратури супутникових радіонавігаційних систем під час проведення топографо-геодезичних, картографічних, </w:t>
            </w:r>
            <w:proofErr w:type="spellStart"/>
            <w:r w:rsidRPr="00931B02">
              <w:rPr>
                <w:color w:val="000000"/>
                <w:lang w:val="uk-UA"/>
              </w:rPr>
              <w:t>аерофотознімальних</w:t>
            </w:r>
            <w:proofErr w:type="spellEnd"/>
            <w:r w:rsidRPr="00931B02">
              <w:rPr>
                <w:color w:val="000000"/>
                <w:lang w:val="uk-UA"/>
              </w:rPr>
              <w:t>, проектних, дослідницьких робіт і вишукувань та кадастрових зйомок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від 13 липня 1998 року № 1075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 xml:space="preserve"> </w:t>
            </w: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3.3</w:t>
            </w:r>
          </w:p>
        </w:tc>
        <w:tc>
          <w:tcPr>
            <w:tcW w:w="12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ПКМУ від 04.03.2004 № 266</w:t>
            </w:r>
          </w:p>
        </w:tc>
        <w:tc>
          <w:tcPr>
            <w:tcW w:w="13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 xml:space="preserve">Про затвердження Типового договору про розроблення проекту землеустрою щодо </w:t>
            </w:r>
            <w:r w:rsidRPr="00931B02">
              <w:rPr>
                <w:color w:val="000000"/>
                <w:lang w:val="uk-UA"/>
              </w:rPr>
              <w:lastRenderedPageBreak/>
              <w:t>відведення земельної ділянки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lastRenderedPageBreak/>
              <w:t>від 04 березня 2004 року № 266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 xml:space="preserve"> </w:t>
            </w: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lastRenderedPageBreak/>
              <w:t>3.4</w:t>
            </w:r>
          </w:p>
        </w:tc>
        <w:tc>
          <w:tcPr>
            <w:tcW w:w="12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ПКМУ від 17.11.2004 № 1553</w:t>
            </w:r>
          </w:p>
        </w:tc>
        <w:tc>
          <w:tcPr>
            <w:tcW w:w="13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Про затвердження Положення про Державний фонд документації із землеустрою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від 17 листопада 2004 року № 1553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 xml:space="preserve"> </w:t>
            </w: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3.5</w:t>
            </w:r>
          </w:p>
        </w:tc>
        <w:tc>
          <w:tcPr>
            <w:tcW w:w="12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ПКМУ від 23.05.2012 № 513</w:t>
            </w:r>
          </w:p>
        </w:tc>
        <w:tc>
          <w:tcPr>
            <w:tcW w:w="13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Про затвердження Порядку інвентаризації земель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від 23 травня 2012 року № 513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 xml:space="preserve"> </w:t>
            </w: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3.6</w:t>
            </w:r>
          </w:p>
        </w:tc>
        <w:tc>
          <w:tcPr>
            <w:tcW w:w="12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ПКМУ від 17.10.2012 № 1051</w:t>
            </w:r>
          </w:p>
        </w:tc>
        <w:tc>
          <w:tcPr>
            <w:tcW w:w="13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Про затвердження Порядку ведення Державного земельного кадастру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від 17 жовтня 2012 року № 1051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 xml:space="preserve"> </w:t>
            </w: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4</w:t>
            </w:r>
          </w:p>
        </w:tc>
        <w:tc>
          <w:tcPr>
            <w:tcW w:w="4300" w:type="pct"/>
            <w:gridSpan w:val="4"/>
            <w:shd w:val="clear" w:color="auto" w:fill="auto"/>
          </w:tcPr>
          <w:p w:rsidR="00CC3A04" w:rsidRPr="00931B02" w:rsidRDefault="00CC3A04" w:rsidP="00EF5D7D">
            <w:pPr>
              <w:pStyle w:val="a3"/>
              <w:jc w:val="center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Інші нормативно-правові акти</w:t>
            </w: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4.1</w:t>
            </w:r>
          </w:p>
        </w:tc>
        <w:tc>
          <w:tcPr>
            <w:tcW w:w="12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Наказ Держкомзему України від 28.11.2003 № 295</w:t>
            </w:r>
          </w:p>
        </w:tc>
        <w:tc>
          <w:tcPr>
            <w:tcW w:w="13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Про затвердження Порядку ведення журналу авторського нагляду за виконанням проекту землеустрою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від 28 листопада 2003 року № 295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16 грудня 2003 року за № 1162/8483</w:t>
            </w: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4.2</w:t>
            </w:r>
          </w:p>
        </w:tc>
        <w:tc>
          <w:tcPr>
            <w:tcW w:w="12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Наказ Держкомзему України від 18.05.2010 № 376</w:t>
            </w:r>
          </w:p>
        </w:tc>
        <w:tc>
          <w:tcPr>
            <w:tcW w:w="13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Про затвердження Інструкції про встановлення (відновлення) меж земельних ділянок в натурі (на місцевості) та їх закріплення межовими знаками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від 18 травня 2010 року № 376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16 червня 2010 року за № 391/17686</w:t>
            </w:r>
          </w:p>
        </w:tc>
      </w:tr>
      <w:tr w:rsidR="00CC3A04" w:rsidRPr="00931B02" w:rsidTr="00EF5D7D">
        <w:tc>
          <w:tcPr>
            <w:tcW w:w="7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4.3</w:t>
            </w:r>
          </w:p>
        </w:tc>
        <w:tc>
          <w:tcPr>
            <w:tcW w:w="12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 xml:space="preserve">Наказ </w:t>
            </w:r>
            <w:proofErr w:type="spellStart"/>
            <w:r w:rsidRPr="00931B02">
              <w:rPr>
                <w:color w:val="000000"/>
                <w:lang w:val="uk-UA"/>
              </w:rPr>
              <w:t>Мінагрополітики</w:t>
            </w:r>
            <w:proofErr w:type="spellEnd"/>
            <w:r w:rsidRPr="00931B02">
              <w:rPr>
                <w:color w:val="000000"/>
                <w:lang w:val="uk-UA"/>
              </w:rPr>
              <w:t xml:space="preserve"> України від 11.04.2013 № 255</w:t>
            </w:r>
          </w:p>
        </w:tc>
        <w:tc>
          <w:tcPr>
            <w:tcW w:w="13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Про затвердження Вимог до технічного і технологічного забезпечення виконавців (розробників) робіт із землеустрою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від 11 квітня 2013 року № 255</w:t>
            </w:r>
          </w:p>
        </w:tc>
        <w:tc>
          <w:tcPr>
            <w:tcW w:w="900" w:type="pct"/>
            <w:shd w:val="clear" w:color="auto" w:fill="auto"/>
          </w:tcPr>
          <w:p w:rsidR="00CC3A04" w:rsidRPr="00931B02" w:rsidRDefault="00CC3A04" w:rsidP="00EF5D7D">
            <w:pPr>
              <w:pStyle w:val="a3"/>
              <w:rPr>
                <w:color w:val="000000"/>
                <w:lang w:val="uk-UA"/>
              </w:rPr>
            </w:pPr>
            <w:r w:rsidRPr="00931B02">
              <w:rPr>
                <w:color w:val="000000"/>
                <w:lang w:val="uk-UA"/>
              </w:rPr>
              <w:t>29 квітня 2013 року за № 694/23226</w:t>
            </w:r>
          </w:p>
        </w:tc>
      </w:tr>
    </w:tbl>
    <w:p w:rsidR="00C83CE9" w:rsidRDefault="00C83CE9"/>
    <w:sectPr w:rsidR="00C83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04"/>
    <w:rsid w:val="00885CED"/>
    <w:rsid w:val="00C83CE9"/>
    <w:rsid w:val="00C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CC3A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A0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CC3A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CC3A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A0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CC3A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</dc:creator>
  <cp:lastModifiedBy>kadastr</cp:lastModifiedBy>
  <cp:revision>2</cp:revision>
  <dcterms:created xsi:type="dcterms:W3CDTF">2023-10-24T06:32:00Z</dcterms:created>
  <dcterms:modified xsi:type="dcterms:W3CDTF">2023-10-24T06:37:00Z</dcterms:modified>
</cp:coreProperties>
</file>