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  <w:bookmarkStart w:id="0" w:name="_GoBack"/>
      <w:bookmarkEnd w:id="0"/>
    </w:p>
    <w:p w:rsidR="003064FE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</w:p>
    <w:p w:rsidR="00C83024" w:rsidRPr="00E904BC" w:rsidRDefault="00C83024" w:rsidP="009E44FF">
      <w:pPr>
        <w:shd w:val="clear" w:color="auto" w:fill="FFFFFF"/>
        <w:spacing w:line="240" w:lineRule="auto"/>
        <w:ind w:left="2880" w:firstLine="720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5A3AAB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5A3AAB">
        <w:rPr>
          <w:bCs/>
          <w:sz w:val="24"/>
          <w:szCs w:val="24"/>
        </w:rPr>
        <w:t>В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CA0FC0">
        <w:trPr>
          <w:trHeight w:val="988"/>
        </w:trPr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7A502D" w:rsidRDefault="00F70AFF" w:rsidP="007A502D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Головний спеціаліст </w:t>
            </w:r>
            <w:r w:rsidR="007A502D">
              <w:rPr>
                <w:bCs/>
                <w:sz w:val="24"/>
                <w:szCs w:val="24"/>
              </w:rPr>
              <w:t>відділу № 1 управління надання адміністративних послуг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7A502D" w:rsidRPr="007A502D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1" w:name="n100"/>
            <w:bookmarkEnd w:id="1"/>
            <w:r>
              <w:rPr>
                <w:spacing w:val="-2"/>
                <w:sz w:val="24"/>
                <w:szCs w:val="24"/>
                <w:shd w:val="clear" w:color="auto" w:fill="FFFFFF"/>
              </w:rPr>
              <w:t>- з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абезпечення ефективної співпраці та обмін інформацією з ЦНАПом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7A502D" w:rsidRPr="007A502D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в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идача Витягів з технічної документації про нормативно-грошову оцінку земельних ділянок  за заявами юридичних та фізичних осіб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7A502D" w:rsidRPr="007A502D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н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адання адміністративних послуг  згідно із законом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7A502D" w:rsidRPr="007A502D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в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несення до органів місцевого самоврядування пропозиції щодо використання коштів, які надходять у порядку відшкодування втрат сільськогосподарського та лісогосподарського виробництва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7A502D" w:rsidRPr="007A502D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з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дійснення розгляду звернень громадян з питань, пов’язаних з діяльністю Держгеокадастру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7A502D" w:rsidRPr="007A502D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н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адання інформації органам місцевого самоврядування про порядок визначення нормативно грошової оцінки земельних ділянок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7A502D" w:rsidRPr="007A502D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р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озроблення та подання звітності (піврічної, квартальної, щомісячної, щотижневої та поточної)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;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502D" w:rsidRPr="007A502D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з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абезпечення здійснення землеустрою, у тому числі  проведення державної інвентаризації земель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;</w:t>
            </w:r>
          </w:p>
          <w:p w:rsidR="00F70AFF" w:rsidRPr="00F70AFF" w:rsidRDefault="007A502D" w:rsidP="007A502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з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</w:rPr>
              <w:t>дійснення  інших повноважень, визначених законом</w:t>
            </w:r>
            <w:r>
              <w:rPr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F70AFF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F70AFF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70AFF">
              <w:rPr>
                <w:iCs/>
                <w:sz w:val="24"/>
                <w:szCs w:val="24"/>
                <w:lang w:val="ru-RU"/>
              </w:rPr>
              <w:t>5800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7A502D">
        <w:trPr>
          <w:trHeight w:val="433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t xml:space="preserve">Документи </w:t>
            </w:r>
          </w:p>
        </w:tc>
        <w:tc>
          <w:tcPr>
            <w:tcW w:w="6805" w:type="dxa"/>
          </w:tcPr>
          <w:p w:rsidR="007A502D" w:rsidRPr="007A502D" w:rsidRDefault="007A502D" w:rsidP="007A502D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502D">
              <w:rPr>
                <w:color w:val="000000"/>
                <w:sz w:val="24"/>
                <w:szCs w:val="24"/>
                <w:lang w:eastAsia="uk-UA"/>
              </w:rPr>
              <w:t>Особа</w:t>
            </w:r>
            <w:r w:rsidRPr="007A502D">
              <w:rPr>
                <w:color w:val="000000" w:themeColor="text1"/>
                <w:sz w:val="24"/>
                <w:szCs w:val="24"/>
                <w:lang w:eastAsia="uk-UA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7A502D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особисто або через електронну пошту  </w:t>
            </w:r>
            <w:r w:rsidRPr="007A502D">
              <w:rPr>
                <w:color w:val="000000"/>
                <w:sz w:val="24"/>
                <w:szCs w:val="24"/>
                <w:lang w:eastAsia="uk-UA"/>
              </w:rPr>
              <w:t>if.hr@land.gov.ua</w:t>
            </w:r>
            <w:r w:rsidRPr="007A502D">
              <w:rPr>
                <w:color w:val="000000" w:themeColor="text1"/>
                <w:sz w:val="24"/>
                <w:szCs w:val="24"/>
                <w:lang w:eastAsia="uk-UA"/>
              </w:rPr>
              <w:t>:</w:t>
            </w:r>
          </w:p>
          <w:p w:rsidR="007A502D" w:rsidRPr="007A502D" w:rsidRDefault="007A502D" w:rsidP="007A50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0"/>
              </w:tabs>
              <w:spacing w:line="264" w:lineRule="auto"/>
              <w:ind w:left="0" w:firstLine="6"/>
              <w:outlineLvl w:val="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502D">
              <w:rPr>
                <w:color w:val="000000" w:themeColor="text1"/>
                <w:sz w:val="24"/>
                <w:szCs w:val="24"/>
                <w:lang w:eastAsia="uk-UA"/>
              </w:rPr>
              <w:t>заяву із зазначенням основних мотивів щодо зайняття посади;</w:t>
            </w:r>
          </w:p>
          <w:p w:rsidR="007A502D" w:rsidRPr="007A502D" w:rsidRDefault="007A502D" w:rsidP="007A50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0"/>
              </w:tabs>
              <w:spacing w:line="264" w:lineRule="auto"/>
              <w:ind w:left="0" w:firstLine="6"/>
              <w:outlineLvl w:val="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502D">
              <w:rPr>
                <w:color w:val="000000" w:themeColor="text1"/>
                <w:sz w:val="24"/>
                <w:szCs w:val="24"/>
                <w:lang w:eastAsia="uk-UA"/>
              </w:rPr>
              <w:t>резюме за встановленою формою;</w:t>
            </w:r>
          </w:p>
          <w:p w:rsidR="007A502D" w:rsidRPr="007A502D" w:rsidRDefault="007A502D" w:rsidP="007A50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0"/>
              </w:tabs>
              <w:spacing w:line="264" w:lineRule="auto"/>
              <w:ind w:left="0" w:firstLine="6"/>
              <w:outlineLvl w:val="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502D">
              <w:rPr>
                <w:color w:val="000000" w:themeColor="text1"/>
                <w:sz w:val="24"/>
                <w:szCs w:val="24"/>
                <w:lang w:eastAsia="uk-UA"/>
              </w:rPr>
              <w:t>заповнену особову картку</w:t>
            </w:r>
            <w:r w:rsidRPr="007A502D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встановленого зразка</w:t>
            </w:r>
          </w:p>
          <w:p w:rsidR="007A502D" w:rsidRPr="007A502D" w:rsidRDefault="007A502D" w:rsidP="007A50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0"/>
              </w:tabs>
              <w:spacing w:line="264" w:lineRule="auto"/>
              <w:ind w:left="0" w:firstLine="6"/>
              <w:outlineLvl w:val="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502D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uk-UA"/>
              </w:rPr>
              <w:t>документи, що підтверджують наявність громадянства України;</w:t>
            </w:r>
          </w:p>
          <w:p w:rsidR="007A502D" w:rsidRPr="007A502D" w:rsidRDefault="007A502D" w:rsidP="007A50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0"/>
              </w:tabs>
              <w:spacing w:line="264" w:lineRule="auto"/>
              <w:ind w:left="0" w:firstLine="6"/>
              <w:outlineLvl w:val="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502D">
              <w:rPr>
                <w:color w:val="000000" w:themeColor="text1"/>
                <w:spacing w:val="-2"/>
                <w:sz w:val="24"/>
                <w:szCs w:val="24"/>
                <w:shd w:val="clear" w:color="auto" w:fill="FFFFFF"/>
                <w:lang w:eastAsia="uk-UA"/>
              </w:rPr>
              <w:t>документи, що підтверджують наявність відповідної освіти</w:t>
            </w:r>
          </w:p>
          <w:p w:rsidR="007A502D" w:rsidRPr="007A502D" w:rsidRDefault="007A502D" w:rsidP="007A502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0"/>
              </w:tabs>
              <w:spacing w:line="264" w:lineRule="auto"/>
              <w:ind w:left="0" w:firstLine="6"/>
              <w:outlineLvl w:val="8"/>
              <w:rPr>
                <w:color w:val="000000" w:themeColor="text1"/>
                <w:sz w:val="22"/>
                <w:szCs w:val="24"/>
                <w:lang w:eastAsia="uk-UA"/>
              </w:rPr>
            </w:pPr>
            <w:r w:rsidRPr="007A502D">
              <w:rPr>
                <w:spacing w:val="-2"/>
                <w:sz w:val="24"/>
                <w:szCs w:val="28"/>
                <w:shd w:val="clear" w:color="auto" w:fill="FFFFFF"/>
                <w:lang w:eastAsia="uk-UA"/>
              </w:rPr>
              <w:t>декларація особи, уповноваженої на виконання функцій держави або місцевого самоврядування, за 2022 рік (подається в порядку, передбаченому Законом України «Про запобігання корупції)</w:t>
            </w:r>
          </w:p>
          <w:p w:rsidR="00790C16" w:rsidRPr="00E904BC" w:rsidRDefault="007A502D" w:rsidP="007A502D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7A502D">
              <w:rPr>
                <w:color w:val="000000"/>
                <w:spacing w:val="0"/>
                <w:sz w:val="24"/>
                <w:szCs w:val="26"/>
                <w:shd w:val="clear" w:color="auto" w:fill="auto"/>
                <w:lang w:eastAsia="ru-RU"/>
              </w:rPr>
              <w:lastRenderedPageBreak/>
              <w:t>Документи</w:t>
            </w:r>
            <w:r w:rsidRPr="007A502D">
              <w:rPr>
                <w:color w:val="000000" w:themeColor="text1"/>
                <w:spacing w:val="0"/>
                <w:sz w:val="24"/>
                <w:szCs w:val="26"/>
                <w:shd w:val="clear" w:color="auto" w:fill="auto"/>
                <w:lang w:eastAsia="ru-RU"/>
              </w:rPr>
              <w:t xml:space="preserve"> приймаються </w:t>
            </w:r>
            <w:r w:rsidRPr="007A502D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  <w:lang w:eastAsia="ru-RU"/>
              </w:rPr>
              <w:t xml:space="preserve">до 15.00 год </w:t>
            </w:r>
            <w:r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  <w:lang w:eastAsia="ru-RU"/>
              </w:rPr>
              <w:t>30</w:t>
            </w:r>
            <w:r w:rsidRPr="007A502D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  <w:lang w:eastAsia="ru-RU"/>
              </w:rPr>
              <w:t xml:space="preserve"> жовтня 202</w:t>
            </w:r>
            <w:r w:rsidRPr="007A502D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  <w:lang w:val="ru-RU" w:eastAsia="ru-RU"/>
              </w:rPr>
              <w:t>3</w:t>
            </w:r>
            <w:r w:rsidRPr="007A502D">
              <w:rPr>
                <w:b/>
                <w:bCs/>
                <w:color w:val="000000" w:themeColor="text1"/>
                <w:spacing w:val="0"/>
                <w:sz w:val="24"/>
                <w:szCs w:val="26"/>
                <w:shd w:val="clear" w:color="auto" w:fill="auto"/>
                <w:lang w:eastAsia="ru-RU"/>
              </w:rPr>
              <w:t xml:space="preserve"> року</w:t>
            </w:r>
            <w:r w:rsidRPr="007A502D">
              <w:rPr>
                <w:color w:val="000000" w:themeColor="text1"/>
                <w:spacing w:val="0"/>
                <w:sz w:val="24"/>
                <w:szCs w:val="26"/>
                <w:shd w:val="clear" w:color="auto" w:fill="auto"/>
                <w:lang w:eastAsia="ru-RU"/>
              </w:rPr>
              <w:t xml:space="preserve"> 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7A502D" w:rsidRPr="00E45835" w:rsidRDefault="007A502D" w:rsidP="007A502D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4"/>
                <w:szCs w:val="24"/>
                <w:lang w:eastAsia="uk-UA"/>
              </w:rPr>
            </w:pPr>
            <w:r w:rsidRPr="00E45835">
              <w:rPr>
                <w:color w:val="000000"/>
                <w:sz w:val="24"/>
                <w:szCs w:val="24"/>
                <w:lang w:eastAsia="uk-UA"/>
              </w:rPr>
              <w:t>Креховецька Любов Сергіївна,</w:t>
            </w:r>
          </w:p>
          <w:p w:rsidR="007A502D" w:rsidRPr="00E45835" w:rsidRDefault="007A502D" w:rsidP="007A502D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4"/>
                <w:szCs w:val="24"/>
                <w:lang w:eastAsia="uk-UA"/>
              </w:rPr>
            </w:pPr>
            <w:r w:rsidRPr="00E45835">
              <w:rPr>
                <w:color w:val="000000"/>
                <w:sz w:val="24"/>
                <w:szCs w:val="24"/>
                <w:lang w:eastAsia="uk-UA"/>
              </w:rPr>
              <w:t xml:space="preserve">роб. тел. 52-14-52, </w:t>
            </w:r>
          </w:p>
          <w:p w:rsidR="00772D18" w:rsidRPr="00E904BC" w:rsidRDefault="007A502D" w:rsidP="007A502D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45835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9E44FF" w:rsidRDefault="007F3092" w:rsidP="009E44FF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9E44FF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за освітнім ступенем не нижче бакалавра</w:t>
            </w:r>
            <w:r w:rsidRPr="009E44FF">
              <w:rPr>
                <w:color w:val="000000"/>
                <w:sz w:val="24"/>
                <w:szCs w:val="24"/>
              </w:rPr>
              <w:t xml:space="preserve"> </w:t>
            </w:r>
            <w:r w:rsidR="009E44FF" w:rsidRPr="009E44FF">
              <w:rPr>
                <w:color w:val="000000"/>
                <w:sz w:val="24"/>
                <w:szCs w:val="24"/>
              </w:rPr>
              <w:t>«</w:t>
            </w:r>
            <w:r w:rsidR="009E44FF" w:rsidRPr="009E44FF">
              <w:rPr>
                <w:sz w:val="24"/>
                <w:szCs w:val="24"/>
              </w:rPr>
              <w:t>Геодезія та землеустрій»</w:t>
            </w:r>
            <w:r w:rsidR="009E44FF" w:rsidRPr="009E44FF">
              <w:rPr>
                <w:color w:val="000000"/>
                <w:sz w:val="24"/>
                <w:szCs w:val="24"/>
              </w:rPr>
              <w:t xml:space="preserve">, </w:t>
            </w:r>
            <w:r w:rsidR="00BD689A" w:rsidRPr="009E44FF">
              <w:rPr>
                <w:color w:val="000000"/>
                <w:sz w:val="24"/>
                <w:szCs w:val="24"/>
              </w:rPr>
              <w:t>«</w:t>
            </w:r>
            <w:r w:rsidR="002B2439" w:rsidRPr="009E44FF">
              <w:rPr>
                <w:color w:val="000000"/>
                <w:sz w:val="24"/>
                <w:szCs w:val="24"/>
              </w:rPr>
              <w:t>Механізація гідромеліоративних робіт</w:t>
            </w:r>
            <w:r w:rsidR="00BD689A" w:rsidRPr="009E44FF">
              <w:rPr>
                <w:sz w:val="24"/>
                <w:szCs w:val="24"/>
              </w:rPr>
              <w:t>»,</w:t>
            </w:r>
            <w:r w:rsidR="009E44FF" w:rsidRPr="009E44FF">
              <w:rPr>
                <w:sz w:val="24"/>
                <w:szCs w:val="24"/>
              </w:rPr>
              <w:t xml:space="preserve">               «Землеустрій та кадастр», «Землевпорядкування та кадастр», «Землевпорядкування».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9E44FF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9E44FF">
              <w:rPr>
                <w:color w:val="000000"/>
                <w:sz w:val="24"/>
                <w:szCs w:val="24"/>
              </w:rPr>
              <w:t>Досвіду роботи не потребує</w:t>
            </w:r>
          </w:p>
        </w:tc>
      </w:tr>
      <w:tr w:rsidR="0055000A" w:rsidRPr="003064FE" w:rsidTr="00E45835">
        <w:trPr>
          <w:trHeight w:val="411"/>
        </w:trPr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307CB6" w:rsidRDefault="00307CB6" w:rsidP="00307CB6">
      <w:pPr>
        <w:pStyle w:val="login-buttonuser"/>
        <w:spacing w:before="0" w:beforeAutospacing="0" w:after="0" w:afterAutospacing="0" w:line="264" w:lineRule="auto"/>
        <w:rPr>
          <w:sz w:val="26"/>
          <w:szCs w:val="26"/>
          <w:lang w:val="uk-UA"/>
        </w:rPr>
      </w:pPr>
    </w:p>
    <w:p w:rsidR="00307CB6" w:rsidRDefault="00307CB6" w:rsidP="00307CB6">
      <w:pPr>
        <w:pStyle w:val="login-buttonuser"/>
        <w:spacing w:before="0" w:beforeAutospacing="0" w:after="0" w:afterAutospacing="0" w:line="264" w:lineRule="auto"/>
        <w:rPr>
          <w:sz w:val="26"/>
          <w:szCs w:val="26"/>
          <w:lang w:val="uk-UA"/>
        </w:rPr>
      </w:pPr>
    </w:p>
    <w:p w:rsidR="00307CB6" w:rsidRDefault="00307CB6" w:rsidP="00307CB6">
      <w:pPr>
        <w:pStyle w:val="login-buttonuser"/>
        <w:spacing w:before="0" w:beforeAutospacing="0" w:after="0" w:afterAutospacing="0" w:line="264" w:lineRule="auto"/>
        <w:rPr>
          <w:sz w:val="26"/>
          <w:szCs w:val="26"/>
          <w:lang w:val="uk-UA"/>
        </w:rPr>
      </w:pPr>
    </w:p>
    <w:p w:rsidR="00307CB6" w:rsidRPr="00307CB6" w:rsidRDefault="00307CB6" w:rsidP="00307CB6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</w:p>
    <w:sectPr w:rsidR="00307CB6" w:rsidRPr="00307CB6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51" w:rsidRDefault="00454851">
      <w:r>
        <w:separator/>
      </w:r>
    </w:p>
  </w:endnote>
  <w:endnote w:type="continuationSeparator" w:id="0">
    <w:p w:rsidR="00454851" w:rsidRDefault="0045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51" w:rsidRDefault="00454851">
      <w:r>
        <w:separator/>
      </w:r>
    </w:p>
  </w:footnote>
  <w:footnote w:type="continuationSeparator" w:id="0">
    <w:p w:rsidR="00454851" w:rsidRDefault="0045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EF01A0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EF01A0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215F66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A76E4"/>
    <w:multiLevelType w:val="hybridMultilevel"/>
    <w:tmpl w:val="941A4D0E"/>
    <w:lvl w:ilvl="0" w:tplc="D548C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15F6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2439"/>
    <w:rsid w:val="002B5E1E"/>
    <w:rsid w:val="002C1545"/>
    <w:rsid w:val="002F1096"/>
    <w:rsid w:val="002F4AEA"/>
    <w:rsid w:val="00305409"/>
    <w:rsid w:val="003064FE"/>
    <w:rsid w:val="00307CB6"/>
    <w:rsid w:val="00311CD9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54851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A3AAB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74C7F"/>
    <w:rsid w:val="00790C16"/>
    <w:rsid w:val="007A27DC"/>
    <w:rsid w:val="007A502D"/>
    <w:rsid w:val="007B1BC0"/>
    <w:rsid w:val="007E2AC9"/>
    <w:rsid w:val="007E3BD8"/>
    <w:rsid w:val="007F0729"/>
    <w:rsid w:val="007F3092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9E44FF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30AF5"/>
    <w:rsid w:val="00B30D2D"/>
    <w:rsid w:val="00B52B5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7CD5"/>
    <w:rsid w:val="00CA0FC0"/>
    <w:rsid w:val="00CB2FD8"/>
    <w:rsid w:val="00CC6337"/>
    <w:rsid w:val="00CE1526"/>
    <w:rsid w:val="00CE2A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45835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70AFF"/>
    <w:rsid w:val="00F8218E"/>
    <w:rsid w:val="00F950D0"/>
    <w:rsid w:val="00FA00FF"/>
    <w:rsid w:val="00FA5615"/>
    <w:rsid w:val="00FB2763"/>
    <w:rsid w:val="00FD0586"/>
    <w:rsid w:val="00FD4353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4DE51-9D6F-4E68-A7E7-7FF7F62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D460-481D-41BB-AD8C-A3447455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2023-02-28T12:54:00Z</cp:lastPrinted>
  <dcterms:created xsi:type="dcterms:W3CDTF">2023-10-26T12:59:00Z</dcterms:created>
  <dcterms:modified xsi:type="dcterms:W3CDTF">2023-10-26T12:59:00Z</dcterms:modified>
</cp:coreProperties>
</file>